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6572E" w:rsidRPr="009D3D86" w:rsidRDefault="0006572E" w:rsidP="0006572E">
      <w:pPr>
        <w:jc w:val="center"/>
        <w:rPr>
          <w:color w:val="000000" w:themeColor="text1"/>
          <w:sz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D3D86">
        <w:rPr>
          <w:color w:val="000000" w:themeColor="text1"/>
          <w:sz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Vision zero konferencia Dusseldorf</w:t>
      </w:r>
    </w:p>
    <w:p w:rsidR="0006572E" w:rsidRDefault="008E2EB4" w:rsidP="0006572E">
      <w:pPr>
        <w:pStyle w:val="Odsekzoznamu"/>
      </w:pPr>
      <w:r>
        <w:t xml:space="preserve"> </w:t>
      </w:r>
    </w:p>
    <w:p w:rsidR="0006572E" w:rsidRPr="0006572E" w:rsidRDefault="0006572E" w:rsidP="0006572E">
      <w:pPr>
        <w:pStyle w:val="Odsekzoznamu"/>
        <w:rPr>
          <w:b/>
        </w:rPr>
      </w:pPr>
      <w:r w:rsidRPr="0006572E">
        <w:rPr>
          <w:b/>
        </w:rPr>
        <w:t>Otvorenie</w:t>
      </w:r>
    </w:p>
    <w:p w:rsidR="00472E8C" w:rsidRDefault="0026056E" w:rsidP="0026056E">
      <w:pPr>
        <w:pStyle w:val="Odsekzoznamu"/>
        <w:numPr>
          <w:ilvl w:val="0"/>
          <w:numId w:val="2"/>
        </w:numPr>
      </w:pPr>
      <w:r>
        <w:t>Konferenciu otvoril Prof. Joachim Breuer, z ISSA. Vysvetlil čo vlastne Vision zero znamená, je to stratégia/nastavenie mysle, ktorá má viesť k zníženiu pracovných úrazov a</w:t>
      </w:r>
      <w:r w:rsidR="0006572E">
        <w:t> </w:t>
      </w:r>
      <w:r>
        <w:t>ochorení</w:t>
      </w:r>
      <w:r w:rsidR="0006572E">
        <w:t xml:space="preserve"> </w:t>
      </w:r>
      <w:r w:rsidR="008E2EB4">
        <w:t>z</w:t>
      </w:r>
      <w:r w:rsidR="0006572E">
        <w:t xml:space="preserve"> povolania</w:t>
      </w:r>
      <w:r>
        <w:t>.</w:t>
      </w:r>
    </w:p>
    <w:p w:rsidR="0026056E" w:rsidRDefault="0026056E" w:rsidP="0026056E">
      <w:pPr>
        <w:pStyle w:val="Odsekzoznamu"/>
        <w:numPr>
          <w:ilvl w:val="0"/>
          <w:numId w:val="2"/>
        </w:numPr>
      </w:pPr>
      <w:r>
        <w:t xml:space="preserve">Vysvetlil aj to, že ako organizácia sa stretávajú aj s neporozumením  a dokonca </w:t>
      </w:r>
      <w:r w:rsidR="0006572E">
        <w:t>výsmechom či si naozaj myslia, že na svete bude 0% úrazovosť. V tomto bode Prof. Breuer</w:t>
      </w:r>
      <w:r>
        <w:t xml:space="preserve"> </w:t>
      </w:r>
      <w:r w:rsidR="0006572E">
        <w:t xml:space="preserve">zvýraznil, že Vision zero má viesť k zmene pracovnej kultúry a je </w:t>
      </w:r>
      <w:r w:rsidR="008E2EB4">
        <w:t>to misia, ktorú treba plniť</w:t>
      </w:r>
      <w:r w:rsidR="0006572E">
        <w:t xml:space="preserve"> celý život. </w:t>
      </w:r>
    </w:p>
    <w:p w:rsidR="0006572E" w:rsidRDefault="0006572E" w:rsidP="0026056E">
      <w:pPr>
        <w:pStyle w:val="Odsekzoznamu"/>
        <w:numPr>
          <w:ilvl w:val="0"/>
          <w:numId w:val="2"/>
        </w:numPr>
      </w:pPr>
      <w:r>
        <w:t>Na záver Prof. Breuer uviedol, že pokiaľ ich vízia pomôže zachrániť čo i len jeden ľudský život, má zmysel.</w:t>
      </w:r>
    </w:p>
    <w:p w:rsidR="0006572E" w:rsidRPr="0006572E" w:rsidRDefault="0006572E" w:rsidP="0006572E">
      <w:pPr>
        <w:pStyle w:val="Odsekzoznamu"/>
        <w:rPr>
          <w:b/>
        </w:rPr>
      </w:pPr>
    </w:p>
    <w:p w:rsidR="0006572E" w:rsidRDefault="0006572E" w:rsidP="0006572E">
      <w:pPr>
        <w:pStyle w:val="Odsekzoznamu"/>
        <w:rPr>
          <w:b/>
        </w:rPr>
      </w:pPr>
      <w:r w:rsidRPr="0006572E">
        <w:rPr>
          <w:b/>
        </w:rPr>
        <w:t>Vision Zero a</w:t>
      </w:r>
      <w:r w:rsidR="00A64DDF">
        <w:rPr>
          <w:b/>
        </w:rPr>
        <w:t>nd</w:t>
      </w:r>
      <w:r w:rsidRPr="0006572E">
        <w:rPr>
          <w:b/>
        </w:rPr>
        <w:t xml:space="preserve"> Zero Harm Culture Siemens Lars Hoffmann, Siemens AG</w:t>
      </w:r>
      <w:r w:rsidR="00A64DDF">
        <w:rPr>
          <w:b/>
          <w:noProof/>
          <w:lang w:eastAsia="sk-SK"/>
        </w:rPr>
        <w:drawing>
          <wp:inline distT="0" distB="0" distL="0" distR="0" wp14:anchorId="5A968ACA" wp14:editId="5C57415F">
            <wp:extent cx="5753100" cy="4314825"/>
            <wp:effectExtent l="0" t="0" r="0" b="9525"/>
            <wp:docPr id="1" name="Obrázok 1" descr="C:\Users\Tina\AppData\Local\Microsoft\Windows\INetCache\Content.Word\20191106_173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ina\AppData\Local\Microsoft\Windows\INetCache\Content.Word\20191106_17314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DDF" w:rsidRDefault="00A64DDF" w:rsidP="0006572E">
      <w:pPr>
        <w:pStyle w:val="Odsekzoznamu"/>
        <w:rPr>
          <w:b/>
        </w:rPr>
      </w:pPr>
    </w:p>
    <w:p w:rsidR="00A64DDF" w:rsidRPr="00A64DDF" w:rsidRDefault="00A64DDF" w:rsidP="00A64DDF">
      <w:pPr>
        <w:pStyle w:val="Odsekzoznamu"/>
        <w:numPr>
          <w:ilvl w:val="0"/>
          <w:numId w:val="2"/>
        </w:numPr>
        <w:rPr>
          <w:b/>
        </w:rPr>
      </w:pPr>
      <w:r>
        <w:t>Konferencia pokračovala prezentáciou od Larsa Hoffmanna zo Siemensu. V svojom prezentovaní vysvetlil, že v ich spoločnosti dbajú hlavne na zdravie a bezpečnosť svojich zamestnancov aj keby to stálo spoločnosť extra výdavky. Držia sa pravidla, že bezpečnosť a zdravie je dôležitejšie ako peniaze.</w:t>
      </w:r>
    </w:p>
    <w:p w:rsidR="00A64DDF" w:rsidRPr="00A64DDF" w:rsidRDefault="00A64DDF" w:rsidP="00A64DDF">
      <w:pPr>
        <w:pStyle w:val="Odsekzoznamu"/>
        <w:numPr>
          <w:ilvl w:val="0"/>
          <w:numId w:val="2"/>
        </w:numPr>
        <w:rPr>
          <w:b/>
        </w:rPr>
      </w:pPr>
      <w:r>
        <w:t>Vedenie a manažment spoločnosti hrá hlavnú úlohu v bezpečnosti a ochrane zdravia zamestnancov. P. Hoffmann pripomenul, že pracovníci potrebujú mať správny príklad v bezpečnom správaní a práve tento príklad budú hľadať u svojho vedenia.</w:t>
      </w:r>
    </w:p>
    <w:p w:rsidR="00A64DDF" w:rsidRPr="00AF5789" w:rsidRDefault="00736490" w:rsidP="00A64DDF">
      <w:pPr>
        <w:pStyle w:val="Odsekzoznamu"/>
        <w:numPr>
          <w:ilvl w:val="0"/>
          <w:numId w:val="2"/>
        </w:numPr>
        <w:rPr>
          <w:b/>
        </w:rPr>
      </w:pPr>
      <w:r>
        <w:t>Je dôležité zabezpečiť svojim zamestnancom bezpečné pracovné prostredie, pretože šťastný a zdravý zamestnanec pracuje lepšie.</w:t>
      </w:r>
    </w:p>
    <w:p w:rsidR="00AF5789" w:rsidRPr="00AF5789" w:rsidRDefault="00AF5789" w:rsidP="00A64DDF">
      <w:pPr>
        <w:pStyle w:val="Odsekzoznamu"/>
        <w:numPr>
          <w:ilvl w:val="0"/>
          <w:numId w:val="2"/>
        </w:numPr>
        <w:rPr>
          <w:b/>
        </w:rPr>
      </w:pPr>
      <w:r>
        <w:lastRenderedPageBreak/>
        <w:t>Aj keď Vision zero je prevažne smerovaná na vedenie a manažment spoločností, k dosiahnutia pozitívnych výsledkov je potrebná spolupráca podniku ako celku.</w:t>
      </w:r>
    </w:p>
    <w:p w:rsidR="00AF5789" w:rsidRPr="00942737" w:rsidRDefault="00AF5789" w:rsidP="00AF5789">
      <w:pPr>
        <w:pStyle w:val="Odsekzoznamu"/>
        <w:rPr>
          <w:b/>
        </w:rPr>
      </w:pPr>
    </w:p>
    <w:p w:rsidR="00942737" w:rsidRPr="00942737" w:rsidRDefault="00942737" w:rsidP="00942737">
      <w:pPr>
        <w:ind w:left="360"/>
        <w:rPr>
          <w:b/>
        </w:rPr>
      </w:pPr>
      <w:r w:rsidRPr="00942737">
        <w:rPr>
          <w:b/>
        </w:rPr>
        <w:t>Vision Zero tréning</w:t>
      </w:r>
      <w:r w:rsidR="002F0CB1">
        <w:rPr>
          <w:b/>
        </w:rPr>
        <w:t xml:space="preserve"> </w:t>
      </w:r>
      <w:r w:rsidRPr="00942737">
        <w:rPr>
          <w:b/>
        </w:rPr>
        <w:t>-</w:t>
      </w:r>
      <w:bookmarkStart w:id="0" w:name="_GoBack"/>
      <w:bookmarkEnd w:id="0"/>
      <w:r w:rsidRPr="00942737">
        <w:rPr>
          <w:b/>
        </w:rPr>
        <w:t xml:space="preserve"> Helmut Ehnes</w:t>
      </w:r>
    </w:p>
    <w:p w:rsidR="00736490" w:rsidRDefault="002F0CB1" w:rsidP="00736490">
      <w:pPr>
        <w:rPr>
          <w:b/>
        </w:rPr>
      </w:pPr>
      <w:r>
        <w:rPr>
          <w:b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339.6pt">
            <v:imagedata r:id="rId6" o:title="20191106_174223"/>
          </v:shape>
        </w:pict>
      </w:r>
    </w:p>
    <w:p w:rsidR="00942737" w:rsidRDefault="00942737" w:rsidP="00942737">
      <w:pPr>
        <w:pStyle w:val="Odsekzoznamu"/>
        <w:numPr>
          <w:ilvl w:val="0"/>
          <w:numId w:val="2"/>
        </w:numPr>
      </w:pPr>
      <w:r>
        <w:t xml:space="preserve">Ďalším prezentujúcim bol Helmut Ehnes, ktorý </w:t>
      </w:r>
      <w:r w:rsidR="007F4537">
        <w:t>vysvetľoval</w:t>
      </w:r>
      <w:r>
        <w:t xml:space="preserve"> prečo je vzdelávanie a tréning Vision Zero dôležité.</w:t>
      </w:r>
      <w:r w:rsidR="007F4537">
        <w:t xml:space="preserve"> Je dôležité aby sa vedenia spoločností dozvedeli o tejto myšlienke od niekoho kto je kvalifikovaný a má dostatok informácii.</w:t>
      </w:r>
    </w:p>
    <w:p w:rsidR="00942737" w:rsidRDefault="00942737" w:rsidP="00942737">
      <w:pPr>
        <w:pStyle w:val="Odsekzoznamu"/>
        <w:numPr>
          <w:ilvl w:val="0"/>
          <w:numId w:val="2"/>
        </w:numPr>
      </w:pPr>
      <w:r>
        <w:t>Tréningy pre lektorov opísal v niekoľkých bodoch:</w:t>
      </w:r>
    </w:p>
    <w:p w:rsidR="00942737" w:rsidRDefault="00942737" w:rsidP="00942737">
      <w:pPr>
        <w:pStyle w:val="Odsekzoznamu"/>
        <w:numPr>
          <w:ilvl w:val="0"/>
          <w:numId w:val="3"/>
        </w:numPr>
      </w:pPr>
      <w:r>
        <w:t>Na tréningoch je príjemná a inšpirujúca atmosféra, ktorá vedie k tomu, že ľudia tam chodia radi.</w:t>
      </w:r>
    </w:p>
    <w:p w:rsidR="00942737" w:rsidRDefault="00942737" w:rsidP="00942737">
      <w:pPr>
        <w:pStyle w:val="Odsekzoznamu"/>
        <w:numPr>
          <w:ilvl w:val="0"/>
          <w:numId w:val="3"/>
        </w:numPr>
      </w:pPr>
      <w:r>
        <w:t>Všetka potrebná technológia je zabezpečená</w:t>
      </w:r>
    </w:p>
    <w:p w:rsidR="00942737" w:rsidRDefault="00942737" w:rsidP="00942737">
      <w:pPr>
        <w:pStyle w:val="Odsekzoznamu"/>
        <w:numPr>
          <w:ilvl w:val="0"/>
          <w:numId w:val="3"/>
        </w:numPr>
      </w:pPr>
      <w:r>
        <w:t xml:space="preserve">Kurzy sa robia pre 15-20 ľudí aby sa dosiahla efektivita </w:t>
      </w:r>
    </w:p>
    <w:p w:rsidR="00942737" w:rsidRDefault="00942737" w:rsidP="00942737">
      <w:pPr>
        <w:pStyle w:val="Odsekzoznamu"/>
        <w:numPr>
          <w:ilvl w:val="0"/>
          <w:numId w:val="3"/>
        </w:numPr>
      </w:pPr>
      <w:r>
        <w:t>Štandardné trvanie kurzu sú 2 dni počas ktorých sa preberie 16 vzdelávacích častí.</w:t>
      </w:r>
    </w:p>
    <w:p w:rsidR="007F4537" w:rsidRDefault="007F4537" w:rsidP="007F4537"/>
    <w:p w:rsidR="007F4537" w:rsidRDefault="007F4537" w:rsidP="007F4537"/>
    <w:p w:rsidR="007F4537" w:rsidRDefault="007F4537" w:rsidP="007F4537"/>
    <w:p w:rsidR="007F4537" w:rsidRDefault="007F4537" w:rsidP="007F4537"/>
    <w:p w:rsidR="007F4537" w:rsidRDefault="007F4537" w:rsidP="007F4537"/>
    <w:p w:rsidR="007F4537" w:rsidRDefault="007F4537" w:rsidP="007F4537"/>
    <w:p w:rsidR="007F4537" w:rsidRDefault="007F4537" w:rsidP="007F4537"/>
    <w:p w:rsidR="007F4537" w:rsidRDefault="007F4537" w:rsidP="007F4537"/>
    <w:p w:rsidR="007F4537" w:rsidRPr="007F4537" w:rsidRDefault="007F4537" w:rsidP="007F4537">
      <w:pPr>
        <w:rPr>
          <w:b/>
        </w:rPr>
      </w:pPr>
      <w:r w:rsidRPr="007F4537">
        <w:rPr>
          <w:b/>
        </w:rPr>
        <w:t>Vision Zero Leadership</w:t>
      </w:r>
      <w:r>
        <w:t xml:space="preserve"> - </w:t>
      </w:r>
      <w:r w:rsidRPr="007F4537">
        <w:rPr>
          <w:b/>
        </w:rPr>
        <w:t>Domin</w:t>
      </w:r>
      <w:r>
        <w:rPr>
          <w:b/>
        </w:rPr>
        <w:t>ique Vacher, DV Conseils, Francúzsko</w:t>
      </w:r>
    </w:p>
    <w:p w:rsidR="007F4537" w:rsidRDefault="002F0CB1" w:rsidP="007F4537">
      <w:r>
        <w:pict>
          <v:shape id="_x0000_i1026" type="#_x0000_t75" style="width:453pt;height:339.6pt">
            <v:imagedata r:id="rId7" o:title="20191106_175317"/>
          </v:shape>
        </w:pict>
      </w:r>
    </w:p>
    <w:p w:rsidR="007F4537" w:rsidRDefault="007F4537" w:rsidP="007F4537">
      <w:pPr>
        <w:pStyle w:val="Odsekzoznamu"/>
        <w:numPr>
          <w:ilvl w:val="0"/>
          <w:numId w:val="4"/>
        </w:numPr>
      </w:pPr>
      <w:r>
        <w:t>P. Vacher vo svojej prezentácii vyjadril aké je dôležité presvedčiť vedenia firiem aby zahrnuli BOZP do kultúry a každodennej rutiny svojich spoločností.</w:t>
      </w:r>
    </w:p>
    <w:p w:rsidR="007F4537" w:rsidRDefault="007F4537" w:rsidP="007F4537">
      <w:pPr>
        <w:pStyle w:val="Odsekzoznamu"/>
        <w:numPr>
          <w:ilvl w:val="0"/>
          <w:numId w:val="4"/>
        </w:numPr>
      </w:pPr>
      <w:r>
        <w:t>Časté vnímanie BOZP vedením spoločností:</w:t>
      </w:r>
    </w:p>
    <w:p w:rsidR="007F4537" w:rsidRDefault="007F4537" w:rsidP="007F4537">
      <w:pPr>
        <w:pStyle w:val="Odsekzoznamu"/>
        <w:numPr>
          <w:ilvl w:val="0"/>
          <w:numId w:val="5"/>
        </w:numPr>
      </w:pPr>
      <w:r>
        <w:t>Extra výdaje spojené so zabezpečením BOZP</w:t>
      </w:r>
    </w:p>
    <w:p w:rsidR="007F4537" w:rsidRDefault="007F4537" w:rsidP="007F4537">
      <w:pPr>
        <w:pStyle w:val="Odsekzoznamu"/>
        <w:numPr>
          <w:ilvl w:val="0"/>
          <w:numId w:val="5"/>
        </w:numPr>
      </w:pPr>
      <w:r>
        <w:t>Príliš veľa zákonov, vnímajú to ako niečo čím sa môže zaoberať len expert</w:t>
      </w:r>
    </w:p>
    <w:p w:rsidR="007F4537" w:rsidRDefault="007F4537" w:rsidP="007F4537">
      <w:pPr>
        <w:pStyle w:val="Odsekzoznamu"/>
        <w:numPr>
          <w:ilvl w:val="0"/>
          <w:numId w:val="5"/>
        </w:numPr>
      </w:pPr>
      <w:r>
        <w:t>Môžu nastať konflikty so zamestnancami, ktorým sa nemusí páčiť zavádzanie nových pravidiel</w:t>
      </w:r>
    </w:p>
    <w:p w:rsidR="00D3723F" w:rsidRDefault="00D3723F" w:rsidP="00D3723F">
      <w:pPr>
        <w:pStyle w:val="Odsekzoznamu"/>
        <w:numPr>
          <w:ilvl w:val="0"/>
          <w:numId w:val="5"/>
        </w:numPr>
      </w:pPr>
      <w:r>
        <w:t>Nedostatočné dodržiavanie môže viesť k sankciám</w:t>
      </w:r>
    </w:p>
    <w:p w:rsidR="00D3723F" w:rsidRDefault="00D3723F" w:rsidP="00D3723F">
      <w:pPr>
        <w:pStyle w:val="Odsekzoznamu"/>
        <w:ind w:left="1440"/>
      </w:pPr>
    </w:p>
    <w:p w:rsidR="00D3723F" w:rsidRDefault="00D3723F" w:rsidP="00D3723F">
      <w:pPr>
        <w:pStyle w:val="Odsekzoznamu"/>
        <w:numPr>
          <w:ilvl w:val="0"/>
          <w:numId w:val="6"/>
        </w:numPr>
      </w:pPr>
      <w:r>
        <w:t>Zároveň p. Vacher udal 10 dôvodov prečo je dôležité presvedčiť vedenie aby BOZP brali do úvahy:</w:t>
      </w:r>
    </w:p>
    <w:p w:rsidR="00D3723F" w:rsidRDefault="00D3723F" w:rsidP="00D3723F">
      <w:pPr>
        <w:pStyle w:val="Odsekzoznamu"/>
        <w:numPr>
          <w:ilvl w:val="0"/>
          <w:numId w:val="7"/>
        </w:numPr>
      </w:pPr>
      <w:r>
        <w:t>Investovanie do BOZP sa oplatí ( podľa výskumu ISSA každé investované 1€ sa vráti v priemernej hodnote 2,2€)</w:t>
      </w:r>
    </w:p>
    <w:p w:rsidR="00D3723F" w:rsidRDefault="00D3723F" w:rsidP="00D3723F">
      <w:pPr>
        <w:pStyle w:val="Odsekzoznamu"/>
        <w:numPr>
          <w:ilvl w:val="0"/>
          <w:numId w:val="7"/>
        </w:numPr>
      </w:pPr>
      <w:r>
        <w:t>BOZP vyjadruje to, že spoločnosť má kontrolu aktivitami, ktoré tam prebiehajú</w:t>
      </w:r>
    </w:p>
    <w:p w:rsidR="00D3723F" w:rsidRDefault="00D3723F" w:rsidP="00D3723F">
      <w:pPr>
        <w:pStyle w:val="Odsekzoznamu"/>
        <w:numPr>
          <w:ilvl w:val="0"/>
          <w:numId w:val="7"/>
        </w:numPr>
      </w:pPr>
      <w:r>
        <w:t>Dobré BOZP vedie k excelentnosti, sociálny aspekt, zamestnanci vnímajú že spoločnosti záleží na ich bezpečnosti a zdraví.</w:t>
      </w:r>
    </w:p>
    <w:p w:rsidR="00D3723F" w:rsidRDefault="00D3723F" w:rsidP="00D3723F">
      <w:pPr>
        <w:pStyle w:val="Odsekzoznamu"/>
        <w:numPr>
          <w:ilvl w:val="0"/>
          <w:numId w:val="7"/>
        </w:numPr>
      </w:pPr>
      <w:r>
        <w:t xml:space="preserve">Zamestnanci radi pracujú v spoločnosti, ktorá </w:t>
      </w:r>
      <w:r w:rsidR="009D3D86">
        <w:t>dobrovoľne</w:t>
      </w:r>
      <w:r>
        <w:t xml:space="preserve"> presahuje bežný rámec </w:t>
      </w:r>
      <w:r w:rsidR="004A0F6F">
        <w:t>ich sociálnej zodpovednosti.</w:t>
      </w:r>
    </w:p>
    <w:p w:rsidR="004A0F6F" w:rsidRDefault="009D3D86" w:rsidP="00D3723F">
      <w:pPr>
        <w:pStyle w:val="Odsekzoznamu"/>
        <w:numPr>
          <w:ilvl w:val="0"/>
          <w:numId w:val="7"/>
        </w:numPr>
      </w:pPr>
      <w:r>
        <w:t>Šťastný</w:t>
      </w:r>
      <w:r w:rsidR="004A0F6F">
        <w:t xml:space="preserve"> zamestnanec pracuje lepšie</w:t>
      </w:r>
    </w:p>
    <w:p w:rsidR="004A0F6F" w:rsidRDefault="004A0F6F" w:rsidP="00D3723F">
      <w:pPr>
        <w:pStyle w:val="Odsekzoznamu"/>
        <w:numPr>
          <w:ilvl w:val="0"/>
          <w:numId w:val="7"/>
        </w:numPr>
      </w:pPr>
      <w:r>
        <w:lastRenderedPageBreak/>
        <w:t>Spoločnosť, ktorá má výborné výsledky BOZP môže byť označená ako Vision Zero A+</w:t>
      </w:r>
    </w:p>
    <w:p w:rsidR="004A0F6F" w:rsidRDefault="004A0F6F" w:rsidP="00D3723F">
      <w:pPr>
        <w:pStyle w:val="Odsekzoznamu"/>
        <w:numPr>
          <w:ilvl w:val="0"/>
          <w:numId w:val="7"/>
        </w:numPr>
      </w:pPr>
      <w:r>
        <w:t>Spoločnosti, ktoré majú dobré výsledky BOZP ľahšie vyhrávajú kontrakty</w:t>
      </w:r>
    </w:p>
    <w:p w:rsidR="004A0F6F" w:rsidRDefault="004A0F6F" w:rsidP="00D3723F">
      <w:pPr>
        <w:pStyle w:val="Odsekzoznamu"/>
        <w:numPr>
          <w:ilvl w:val="0"/>
          <w:numId w:val="7"/>
        </w:numPr>
      </w:pPr>
      <w:r>
        <w:t>Menšie trestné riziko</w:t>
      </w:r>
    </w:p>
    <w:p w:rsidR="004A0F6F" w:rsidRDefault="004A0F6F" w:rsidP="00D3723F">
      <w:pPr>
        <w:pStyle w:val="Odsekzoznamu"/>
        <w:numPr>
          <w:ilvl w:val="0"/>
          <w:numId w:val="7"/>
        </w:numPr>
      </w:pPr>
      <w:r>
        <w:t>Lepšie získanie poistenia</w:t>
      </w:r>
    </w:p>
    <w:p w:rsidR="004A0F6F" w:rsidRDefault="004A0F6F" w:rsidP="00D3723F">
      <w:pPr>
        <w:pStyle w:val="Odsekzoznamu"/>
        <w:numPr>
          <w:ilvl w:val="0"/>
          <w:numId w:val="7"/>
        </w:numPr>
      </w:pPr>
      <w:r>
        <w:t>Zodpovedné spoločnosti uspokoja všetky zúčastnené strany</w:t>
      </w:r>
    </w:p>
    <w:p w:rsidR="004A0F6F" w:rsidRDefault="004A0F6F" w:rsidP="004A0F6F">
      <w:pPr>
        <w:pStyle w:val="Odsekzoznamu"/>
        <w:ind w:left="1440"/>
      </w:pPr>
    </w:p>
    <w:p w:rsidR="004A0F6F" w:rsidRDefault="00631BE6" w:rsidP="00631BE6">
      <w:pPr>
        <w:rPr>
          <w:b/>
        </w:rPr>
      </w:pPr>
      <w:r w:rsidRPr="00631BE6">
        <w:rPr>
          <w:b/>
        </w:rPr>
        <w:t>Myšlienka na záver prezentácie:</w:t>
      </w:r>
    </w:p>
    <w:p w:rsidR="00631BE6" w:rsidRDefault="00631BE6" w:rsidP="00631BE6">
      <w:pPr>
        <w:rPr>
          <w:i/>
        </w:rPr>
      </w:pPr>
      <w:r>
        <w:rPr>
          <w:i/>
        </w:rPr>
        <w:t>„Blázon je ten, kto si myslí, že rovnakými skutkami dosiahne iné výsledky!“</w:t>
      </w:r>
    </w:p>
    <w:p w:rsidR="00631BE6" w:rsidRPr="00631BE6" w:rsidRDefault="00631BE6" w:rsidP="00631BE6">
      <w:pPr>
        <w:rPr>
          <w:i/>
        </w:rPr>
      </w:pPr>
      <w:r>
        <w:rPr>
          <w:i/>
        </w:rPr>
        <w:t>Albert Einstein</w:t>
      </w:r>
    </w:p>
    <w:p w:rsidR="00631BE6" w:rsidRDefault="002F0CB1" w:rsidP="00631BE6">
      <w:r>
        <w:pict>
          <v:shape id="_x0000_i1027" type="#_x0000_t75" style="width:453pt;height:339.6pt">
            <v:imagedata r:id="rId8" o:title="20191106_180259"/>
          </v:shape>
        </w:pict>
      </w:r>
    </w:p>
    <w:p w:rsidR="008E2EB4" w:rsidRDefault="008E2EB4" w:rsidP="00631BE6"/>
    <w:p w:rsidR="008E2EB4" w:rsidRDefault="008E2EB4" w:rsidP="00631BE6"/>
    <w:p w:rsidR="008E2EB4" w:rsidRDefault="008E2EB4" w:rsidP="00631BE6"/>
    <w:p w:rsidR="008E2EB4" w:rsidRDefault="008E2EB4" w:rsidP="00631BE6"/>
    <w:p w:rsidR="008E2EB4" w:rsidRDefault="008E2EB4" w:rsidP="00631BE6"/>
    <w:p w:rsidR="008E2EB4" w:rsidRDefault="008E2EB4" w:rsidP="00631BE6"/>
    <w:p w:rsidR="008E2EB4" w:rsidRDefault="008E2EB4" w:rsidP="00631BE6"/>
    <w:p w:rsidR="008E2EB4" w:rsidRDefault="008E2EB4" w:rsidP="00631BE6"/>
    <w:p w:rsidR="008E2EB4" w:rsidRDefault="008E2EB4" w:rsidP="00631BE6"/>
    <w:p w:rsidR="008E2EB4" w:rsidRDefault="008E2EB4" w:rsidP="00631BE6"/>
    <w:p w:rsidR="008E2EB4" w:rsidRPr="008E2EB4" w:rsidRDefault="008E2EB4" w:rsidP="00631BE6">
      <w:pPr>
        <w:rPr>
          <w:b/>
        </w:rPr>
      </w:pPr>
      <w:r w:rsidRPr="008E2EB4">
        <w:rPr>
          <w:b/>
        </w:rPr>
        <w:t xml:space="preserve">Vision Zero – Leading Indicators </w:t>
      </w:r>
    </w:p>
    <w:p w:rsidR="008E2EB4" w:rsidRPr="008E2EB4" w:rsidRDefault="008E2EB4" w:rsidP="00631BE6">
      <w:pPr>
        <w:rPr>
          <w:b/>
        </w:rPr>
      </w:pPr>
      <w:r w:rsidRPr="008E2EB4">
        <w:rPr>
          <w:b/>
        </w:rPr>
        <w:t>Pete Kines, National Research Center for the Working Environment, Denmark</w:t>
      </w:r>
    </w:p>
    <w:p w:rsidR="008E2EB4" w:rsidRDefault="002F0CB1" w:rsidP="00631BE6">
      <w:r>
        <w:pict>
          <v:shape id="_x0000_i1028" type="#_x0000_t75" style="width:453pt;height:339.6pt">
            <v:imagedata r:id="rId9" o:title="20191107_100343"/>
          </v:shape>
        </w:pict>
      </w:r>
    </w:p>
    <w:p w:rsidR="008E2EB4" w:rsidRDefault="004F3638" w:rsidP="008E2EB4">
      <w:pPr>
        <w:pStyle w:val="Odsekzoznamu"/>
        <w:numPr>
          <w:ilvl w:val="0"/>
          <w:numId w:val="6"/>
        </w:numPr>
      </w:pPr>
      <w:r>
        <w:t>V tejto časti konferencie p. Kines prezentoval akú úlohu majú vedúce ukazovatele počas zabezpečovanie BOZP</w:t>
      </w:r>
    </w:p>
    <w:p w:rsidR="004F3638" w:rsidRDefault="004F3638" w:rsidP="008E2EB4">
      <w:pPr>
        <w:pStyle w:val="Odsekzoznamu"/>
        <w:numPr>
          <w:ilvl w:val="0"/>
          <w:numId w:val="6"/>
        </w:numPr>
      </w:pPr>
      <w:r>
        <w:t>Cieľom je vytvoriť súbor vedúcich ukazovateľov, ktoré môže ISSA použiť ako časť stratégie Vision zero na zabezpečenie bezpečnosti, zdravia a blahobytu</w:t>
      </w:r>
    </w:p>
    <w:p w:rsidR="004F3638" w:rsidRDefault="004F3638" w:rsidP="004F3638">
      <w:pPr>
        <w:pStyle w:val="Odsekzoznamu"/>
        <w:numPr>
          <w:ilvl w:val="0"/>
          <w:numId w:val="6"/>
        </w:numPr>
      </w:pPr>
      <w:r>
        <w:t>Ukazovatele môžu byť použité v rozličných pracovných sektoroch a takisto vo veľkých ale aj malých podnikoch</w:t>
      </w:r>
    </w:p>
    <w:p w:rsidR="004F3638" w:rsidRDefault="004F3638" w:rsidP="004F3638">
      <w:pPr>
        <w:pStyle w:val="Odsekzoznamu"/>
        <w:numPr>
          <w:ilvl w:val="0"/>
          <w:numId w:val="6"/>
        </w:numPr>
      </w:pPr>
      <w:r>
        <w:t>Ukazovatele môžu pomôcť:</w:t>
      </w:r>
    </w:p>
    <w:p w:rsidR="004F3638" w:rsidRDefault="004F3638" w:rsidP="004F3638">
      <w:pPr>
        <w:pStyle w:val="Odsekzoznamu"/>
        <w:numPr>
          <w:ilvl w:val="0"/>
          <w:numId w:val="8"/>
        </w:numPr>
      </w:pPr>
      <w:r>
        <w:t>Vytvoriť konkrétnejšie ambície v zabezpečovaní BOZP</w:t>
      </w:r>
    </w:p>
    <w:p w:rsidR="004F3638" w:rsidRDefault="004F3638" w:rsidP="004F3638">
      <w:pPr>
        <w:pStyle w:val="Odsekzoznamu"/>
        <w:numPr>
          <w:ilvl w:val="0"/>
          <w:numId w:val="8"/>
        </w:numPr>
      </w:pPr>
      <w:r>
        <w:t>Zlepšiť existujúce metódy zabezpečenia BOZP</w:t>
      </w:r>
    </w:p>
    <w:p w:rsidR="004F3638" w:rsidRDefault="004F3638" w:rsidP="004F3638">
      <w:pPr>
        <w:pStyle w:val="Odsekzoznamu"/>
        <w:numPr>
          <w:ilvl w:val="0"/>
          <w:numId w:val="8"/>
        </w:numPr>
      </w:pPr>
      <w:r>
        <w:t>Stimulovať lídrov a pracovníkov na väčšiu propagáciu BOZP a zvýšiť ich odhodlanie</w:t>
      </w:r>
    </w:p>
    <w:p w:rsidR="004F3638" w:rsidRDefault="004F3638" w:rsidP="004F3638">
      <w:pPr>
        <w:pStyle w:val="Odsekzoznamu"/>
        <w:numPr>
          <w:ilvl w:val="0"/>
          <w:numId w:val="8"/>
        </w:numPr>
      </w:pPr>
      <w:r>
        <w:t>Poučiť sa zo zabezpečení bezpečnosti na lepšiu ochranu zdravia a takisto blahobytu</w:t>
      </w:r>
    </w:p>
    <w:p w:rsidR="004F3638" w:rsidRDefault="007A3228" w:rsidP="004F3638">
      <w:pPr>
        <w:pStyle w:val="Odsekzoznamu"/>
        <w:numPr>
          <w:ilvl w:val="0"/>
          <w:numId w:val="9"/>
        </w:numPr>
      </w:pPr>
      <w:r>
        <w:t>Veľa štúdii sa zaoberá len bezpečnosťou, málo aj zdravým a blahobytom</w:t>
      </w:r>
    </w:p>
    <w:p w:rsidR="007A3228" w:rsidRDefault="007A3228" w:rsidP="004F3638">
      <w:pPr>
        <w:pStyle w:val="Odsekzoznamu"/>
        <w:numPr>
          <w:ilvl w:val="0"/>
          <w:numId w:val="9"/>
        </w:numPr>
      </w:pPr>
      <w:r>
        <w:t>Príklady vedúcich ukazovateľov:</w:t>
      </w:r>
    </w:p>
    <w:p w:rsidR="007A3228" w:rsidRDefault="007A3228" w:rsidP="007A3228">
      <w:pPr>
        <w:pStyle w:val="Odsekzoznamu"/>
        <w:numPr>
          <w:ilvl w:val="0"/>
          <w:numId w:val="10"/>
        </w:numPr>
      </w:pPr>
      <w:r>
        <w:t>Častosť porád/stretnutí pred prácou</w:t>
      </w:r>
    </w:p>
    <w:p w:rsidR="007A3228" w:rsidRDefault="007A3228" w:rsidP="007A3228">
      <w:pPr>
        <w:pStyle w:val="Odsekzoznamu"/>
        <w:numPr>
          <w:ilvl w:val="0"/>
          <w:numId w:val="10"/>
        </w:numPr>
      </w:pPr>
      <w:r>
        <w:t>Percento manažérov/vedúcich zamestnancov, ktorí sú trénovaní v BOZP</w:t>
      </w:r>
    </w:p>
    <w:p w:rsidR="007A3228" w:rsidRDefault="007A3228" w:rsidP="007A3228">
      <w:pPr>
        <w:pStyle w:val="Odsekzoznamu"/>
        <w:numPr>
          <w:ilvl w:val="0"/>
          <w:numId w:val="10"/>
        </w:numPr>
      </w:pPr>
      <w:r>
        <w:t>Percento návrhov od zamestnancov na zlepšenie BOZP</w:t>
      </w:r>
    </w:p>
    <w:p w:rsidR="007A3228" w:rsidRDefault="009B1CE4" w:rsidP="007A3228">
      <w:pPr>
        <w:pStyle w:val="Odsekzoznamu"/>
        <w:numPr>
          <w:ilvl w:val="0"/>
          <w:numId w:val="11"/>
        </w:numPr>
      </w:pPr>
      <w:r>
        <w:lastRenderedPageBreak/>
        <w:t xml:space="preserve">P.Kines taktiež vyjadril, že pracovníci potrebujú vedieť, že sa niekto z vedenia zaoberá ich návrhmi na zlepšenie BOZP, takisto </w:t>
      </w:r>
      <w:r w:rsidR="003A7461">
        <w:t xml:space="preserve">odkázal manažérom, že byť viditeľný a prítomný vo firme ma lepší vplyv </w:t>
      </w:r>
      <w:r w:rsidR="00AF5789">
        <w:t>akým zamestnanci vnímajú svojich nadriadených</w:t>
      </w:r>
      <w:r w:rsidR="003A7461">
        <w:t xml:space="preserve">. </w:t>
      </w:r>
    </w:p>
    <w:p w:rsidR="009D70A4" w:rsidRDefault="009D70A4" w:rsidP="009D70A4"/>
    <w:p w:rsidR="009D70A4" w:rsidRPr="009D70A4" w:rsidRDefault="009D70A4" w:rsidP="009D70A4">
      <w:pPr>
        <w:rPr>
          <w:b/>
        </w:rPr>
      </w:pPr>
      <w:r w:rsidRPr="009D70A4">
        <w:rPr>
          <w:b/>
        </w:rPr>
        <w:t>Vision Zero – Addressing Occupational Priorities Occupational Cancer: No time to lose</w:t>
      </w:r>
    </w:p>
    <w:p w:rsidR="009D70A4" w:rsidRDefault="002F0CB1" w:rsidP="009D70A4">
      <w:r>
        <w:pict>
          <v:shape id="_x0000_i1029" type="#_x0000_t75" style="width:453pt;height:339.6pt">
            <v:imagedata r:id="rId10" o:title="20191107_104107"/>
          </v:shape>
        </w:pict>
      </w:r>
    </w:p>
    <w:p w:rsidR="009D70A4" w:rsidRDefault="009D70A4" w:rsidP="009D70A4">
      <w:pPr>
        <w:pStyle w:val="Odsekzoznamu"/>
        <w:numPr>
          <w:ilvl w:val="0"/>
          <w:numId w:val="11"/>
        </w:numPr>
      </w:pPr>
      <w:r>
        <w:t>P. Stevens mal przentáciu týkajúcu sa rakovinových ochorení v dôsledku práce</w:t>
      </w:r>
    </w:p>
    <w:p w:rsidR="009D70A4" w:rsidRDefault="009D70A4" w:rsidP="009D70A4">
      <w:pPr>
        <w:pStyle w:val="Odsekzoznamu"/>
        <w:numPr>
          <w:ilvl w:val="0"/>
          <w:numId w:val="11"/>
        </w:numPr>
      </w:pPr>
      <w:r>
        <w:t>Je to najrozsiahlejšie pracovné ochorenie, každý prípad sa dá predísť</w:t>
      </w:r>
    </w:p>
    <w:p w:rsidR="009D70A4" w:rsidRDefault="009D70A4" w:rsidP="009D70A4">
      <w:pPr>
        <w:pStyle w:val="Odsekzoznamu"/>
        <w:numPr>
          <w:ilvl w:val="0"/>
          <w:numId w:val="11"/>
        </w:numPr>
      </w:pPr>
      <w:r>
        <w:t>Najmenej 742 000 ľudí  ročne zomrie v dôsledku rakoviny spôsobenej prácou ( viac ako 1 úmrtie za minútu)</w:t>
      </w:r>
    </w:p>
    <w:p w:rsidR="009D70A4" w:rsidRDefault="009D70A4" w:rsidP="009D70A4">
      <w:pPr>
        <w:pStyle w:val="Odsekzoznamu"/>
        <w:numPr>
          <w:ilvl w:val="0"/>
          <w:numId w:val="11"/>
        </w:numPr>
      </w:pPr>
      <w:r>
        <w:t>V Británii každoročne zomrie 8000 ľudí a najmenej 14 000 nových prípadov ročne je spojených práve s rakovinou spôsobenou kvôli práci</w:t>
      </w:r>
    </w:p>
    <w:p w:rsidR="009D70A4" w:rsidRDefault="009D70A4" w:rsidP="009D70A4">
      <w:pPr>
        <w:pStyle w:val="Odsekzoznamu"/>
        <w:numPr>
          <w:ilvl w:val="0"/>
          <w:numId w:val="11"/>
        </w:numPr>
      </w:pPr>
      <w:r>
        <w:t>Polovica prípadov je spojovaná so stavebným priemyslom</w:t>
      </w:r>
    </w:p>
    <w:p w:rsidR="009D70A4" w:rsidRDefault="009D70A4" w:rsidP="009D70A4">
      <w:pPr>
        <w:pStyle w:val="Odsekzoznamu"/>
        <w:numPr>
          <w:ilvl w:val="0"/>
          <w:numId w:val="11"/>
        </w:numPr>
      </w:pPr>
      <w:r>
        <w:t>Práve kvôli tomuto organizujú kampaň No time to lose</w:t>
      </w:r>
      <w:r w:rsidR="00800F3D">
        <w:t xml:space="preserve"> </w:t>
      </w:r>
    </w:p>
    <w:p w:rsidR="00800F3D" w:rsidRDefault="00800F3D" w:rsidP="00800F3D">
      <w:pPr>
        <w:pStyle w:val="Odsekzoznamu"/>
      </w:pPr>
    </w:p>
    <w:p w:rsidR="00800F3D" w:rsidRDefault="00800F3D" w:rsidP="00800F3D">
      <w:pPr>
        <w:pStyle w:val="Odsekzoznamu"/>
      </w:pPr>
    </w:p>
    <w:p w:rsidR="00800F3D" w:rsidRDefault="00800F3D" w:rsidP="00800F3D">
      <w:pPr>
        <w:pStyle w:val="Odsekzoznamu"/>
      </w:pPr>
    </w:p>
    <w:p w:rsidR="00800F3D" w:rsidRDefault="00800F3D" w:rsidP="00800F3D">
      <w:pPr>
        <w:pStyle w:val="Odsekzoznamu"/>
      </w:pPr>
    </w:p>
    <w:p w:rsidR="00800F3D" w:rsidRDefault="00800F3D" w:rsidP="00800F3D">
      <w:pPr>
        <w:pStyle w:val="Odsekzoznamu"/>
      </w:pPr>
    </w:p>
    <w:p w:rsidR="00800F3D" w:rsidRDefault="00800F3D" w:rsidP="00800F3D">
      <w:pPr>
        <w:pStyle w:val="Odsekzoznamu"/>
      </w:pPr>
    </w:p>
    <w:p w:rsidR="00800F3D" w:rsidRDefault="00800F3D" w:rsidP="00800F3D">
      <w:pPr>
        <w:pStyle w:val="Odsekzoznamu"/>
      </w:pPr>
    </w:p>
    <w:p w:rsidR="00800F3D" w:rsidRDefault="00800F3D" w:rsidP="00800F3D">
      <w:pPr>
        <w:pStyle w:val="Odsekzoznamu"/>
      </w:pPr>
    </w:p>
    <w:p w:rsidR="00800F3D" w:rsidRDefault="00800F3D" w:rsidP="00800F3D">
      <w:pPr>
        <w:pStyle w:val="Odsekzoznamu"/>
      </w:pPr>
    </w:p>
    <w:p w:rsidR="00800F3D" w:rsidRDefault="00800F3D" w:rsidP="00800F3D">
      <w:pPr>
        <w:pStyle w:val="Odsekzoznamu"/>
      </w:pPr>
    </w:p>
    <w:p w:rsidR="00800F3D" w:rsidRDefault="00800F3D" w:rsidP="00800F3D">
      <w:pPr>
        <w:pStyle w:val="Odsekzoznamu"/>
      </w:pPr>
    </w:p>
    <w:p w:rsidR="00800F3D" w:rsidRDefault="00800F3D" w:rsidP="00800F3D">
      <w:pPr>
        <w:pStyle w:val="Odsekzoznamu"/>
      </w:pPr>
    </w:p>
    <w:p w:rsidR="00800F3D" w:rsidRDefault="00800F3D" w:rsidP="00800F3D">
      <w:pPr>
        <w:pStyle w:val="Odsekzoznamu"/>
      </w:pPr>
    </w:p>
    <w:p w:rsidR="00BF78A8" w:rsidRDefault="00BF78A8" w:rsidP="00800F3D">
      <w:pPr>
        <w:pStyle w:val="Odsekzoznamu"/>
      </w:pPr>
    </w:p>
    <w:p w:rsidR="00BF78A8" w:rsidRPr="00BF78A8" w:rsidRDefault="00BF78A8" w:rsidP="00800F3D">
      <w:pPr>
        <w:pStyle w:val="Odsekzoznamu"/>
        <w:rPr>
          <w:b/>
        </w:rPr>
      </w:pPr>
      <w:r w:rsidRPr="00BF78A8">
        <w:rPr>
          <w:b/>
        </w:rPr>
        <w:t>Healthy Workplaces N.N., Global Occupational and Workplace Health at World Health Organisation (WHO)</w:t>
      </w:r>
    </w:p>
    <w:p w:rsidR="00BF78A8" w:rsidRDefault="00BF78A8" w:rsidP="00800F3D">
      <w:pPr>
        <w:pStyle w:val="Odsekzoznamu"/>
      </w:pPr>
    </w:p>
    <w:p w:rsidR="00800F3D" w:rsidRDefault="002F0CB1" w:rsidP="00800F3D">
      <w:pPr>
        <w:pStyle w:val="Odsekzoznamu"/>
      </w:pPr>
      <w:r>
        <w:pict>
          <v:shape id="_x0000_i1030" type="#_x0000_t75" style="width:453pt;height:339.6pt">
            <v:imagedata r:id="rId11" o:title="20191107_105832"/>
          </v:shape>
        </w:pict>
      </w:r>
    </w:p>
    <w:p w:rsidR="00BF78A8" w:rsidRDefault="00BF78A8" w:rsidP="00800F3D">
      <w:pPr>
        <w:pStyle w:val="Odsekzoznamu"/>
      </w:pPr>
    </w:p>
    <w:p w:rsidR="00BF78A8" w:rsidRDefault="00BF78A8" w:rsidP="00BF78A8">
      <w:pPr>
        <w:pStyle w:val="Odsekzoznamu"/>
        <w:numPr>
          <w:ilvl w:val="0"/>
          <w:numId w:val="11"/>
        </w:numPr>
      </w:pPr>
    </w:p>
    <w:p w:rsidR="00BF78A8" w:rsidRPr="00942737" w:rsidRDefault="002F0CB1" w:rsidP="00800F3D">
      <w:pPr>
        <w:pStyle w:val="Odsekzoznamu"/>
      </w:pPr>
      <w:r>
        <w:lastRenderedPageBreak/>
        <w:pict>
          <v:shape id="_x0000_i1031" type="#_x0000_t75" style="width:434.4pt;height:325.8pt">
            <v:imagedata r:id="rId12" o:title="20191107_110523"/>
          </v:shape>
        </w:pict>
      </w:r>
    </w:p>
    <w:sectPr w:rsidR="00BF78A8" w:rsidRPr="0094273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871620C"/>
    <w:multiLevelType w:val="hybridMultilevel"/>
    <w:tmpl w:val="67DA7082"/>
    <w:lvl w:ilvl="0" w:tplc="11707B4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E943DEA"/>
    <w:multiLevelType w:val="hybridMultilevel"/>
    <w:tmpl w:val="EC4CA482"/>
    <w:lvl w:ilvl="0" w:tplc="041B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43FE2E2F"/>
    <w:multiLevelType w:val="hybridMultilevel"/>
    <w:tmpl w:val="0F3E27D4"/>
    <w:lvl w:ilvl="0" w:tplc="041B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4C1915AE"/>
    <w:multiLevelType w:val="hybridMultilevel"/>
    <w:tmpl w:val="F2486444"/>
    <w:lvl w:ilvl="0" w:tplc="041B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3D60CBA"/>
    <w:multiLevelType w:val="hybridMultilevel"/>
    <w:tmpl w:val="C3B47EBE"/>
    <w:lvl w:ilvl="0" w:tplc="50A68070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7B174D5"/>
    <w:multiLevelType w:val="hybridMultilevel"/>
    <w:tmpl w:val="D9262422"/>
    <w:lvl w:ilvl="0" w:tplc="11707B4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0336295"/>
    <w:multiLevelType w:val="hybridMultilevel"/>
    <w:tmpl w:val="F920D2B6"/>
    <w:lvl w:ilvl="0" w:tplc="11707B4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49212B4"/>
    <w:multiLevelType w:val="hybridMultilevel"/>
    <w:tmpl w:val="7FA42360"/>
    <w:lvl w:ilvl="0" w:tplc="041B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68F0080A"/>
    <w:multiLevelType w:val="hybridMultilevel"/>
    <w:tmpl w:val="4B321964"/>
    <w:lvl w:ilvl="0" w:tplc="11707B4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36B26DE"/>
    <w:multiLevelType w:val="hybridMultilevel"/>
    <w:tmpl w:val="730E5F96"/>
    <w:lvl w:ilvl="0" w:tplc="041B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74540791"/>
    <w:multiLevelType w:val="hybridMultilevel"/>
    <w:tmpl w:val="91AA9D0E"/>
    <w:lvl w:ilvl="0" w:tplc="11707B4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5"/>
  </w:num>
  <w:num w:numId="5">
    <w:abstractNumId w:val="9"/>
  </w:num>
  <w:num w:numId="6">
    <w:abstractNumId w:val="6"/>
  </w:num>
  <w:num w:numId="7">
    <w:abstractNumId w:val="2"/>
  </w:num>
  <w:num w:numId="8">
    <w:abstractNumId w:val="7"/>
  </w:num>
  <w:num w:numId="9">
    <w:abstractNumId w:val="8"/>
  </w:num>
  <w:num w:numId="10">
    <w:abstractNumId w:val="1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6056E"/>
    <w:rsid w:val="0006572E"/>
    <w:rsid w:val="0026056E"/>
    <w:rsid w:val="002F0CB1"/>
    <w:rsid w:val="003A7461"/>
    <w:rsid w:val="00472E8C"/>
    <w:rsid w:val="004A0F6F"/>
    <w:rsid w:val="004F3638"/>
    <w:rsid w:val="00631BE6"/>
    <w:rsid w:val="00736490"/>
    <w:rsid w:val="007A3228"/>
    <w:rsid w:val="007F4537"/>
    <w:rsid w:val="00800F3D"/>
    <w:rsid w:val="00816074"/>
    <w:rsid w:val="008E2EB4"/>
    <w:rsid w:val="00942737"/>
    <w:rsid w:val="00980FEB"/>
    <w:rsid w:val="009B1CE4"/>
    <w:rsid w:val="009D3D86"/>
    <w:rsid w:val="009D70A4"/>
    <w:rsid w:val="00A64DDF"/>
    <w:rsid w:val="00AF5789"/>
    <w:rsid w:val="00BF78A8"/>
    <w:rsid w:val="00D372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70E515"/>
  <w15:chartTrackingRefBased/>
  <w15:docId w15:val="{ED7DAC6C-C777-45A1-A941-D484750E8B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Odsekzoznamu">
    <w:name w:val="List Paragraph"/>
    <w:basedOn w:val="Normlny"/>
    <w:uiPriority w:val="34"/>
    <w:qFormat/>
    <w:rsid w:val="0026056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828</Words>
  <Characters>4724</Characters>
  <Application>Microsoft Office Word</Application>
  <DocSecurity>0</DocSecurity>
  <Lines>39</Lines>
  <Paragraphs>11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5541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</dc:creator>
  <cp:keywords/>
  <dc:description/>
  <cp:lastModifiedBy>LKurincova</cp:lastModifiedBy>
  <cp:revision>2</cp:revision>
  <dcterms:created xsi:type="dcterms:W3CDTF">2019-11-21T12:03:00Z</dcterms:created>
  <dcterms:modified xsi:type="dcterms:W3CDTF">2019-11-21T12:03:00Z</dcterms:modified>
</cp:coreProperties>
</file>